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A66B" w14:textId="2A19C5F4" w:rsidR="004F021D" w:rsidRDefault="004F021D" w:rsidP="00E7663C">
      <w:pPr>
        <w:jc w:val="center"/>
      </w:pPr>
    </w:p>
    <w:p w14:paraId="5FD2027E" w14:textId="73AD0910" w:rsidR="00A94574" w:rsidRDefault="00A94574" w:rsidP="00A945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95D6BCB" wp14:editId="38234200">
            <wp:extent cx="5237191" cy="8577599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88" cy="85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2A4A" w14:textId="39CBF064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lastRenderedPageBreak/>
        <w:t xml:space="preserve">10:00-10:15 </w:t>
      </w:r>
    </w:p>
    <w:p w14:paraId="71D32289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Úvodní slovo a zahájení konference (M. Trefný)</w:t>
      </w:r>
    </w:p>
    <w:p w14:paraId="410AD528" w14:textId="77777777" w:rsidR="00FF6077" w:rsidRDefault="00FF6077" w:rsidP="00FF6077">
      <w:pPr>
        <w:spacing w:after="0"/>
      </w:pPr>
    </w:p>
    <w:p w14:paraId="57A042CF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10:15-10:40</w:t>
      </w:r>
    </w:p>
    <w:p w14:paraId="3A2FF2E4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Problematika interpretace zpracování kamenných prvků z hlediska stop, nástrojů a ikonografie na příkladech z oblasti Středomoří, aneb kde začít?</w:t>
      </w:r>
    </w:p>
    <w:p w14:paraId="5C85D9B0" w14:textId="77777777" w:rsidR="00FF6077" w:rsidRDefault="00FF6077" w:rsidP="00FF6077">
      <w:pPr>
        <w:spacing w:after="0"/>
      </w:pPr>
      <w:r>
        <w:t>Michal Cihla</w:t>
      </w:r>
    </w:p>
    <w:p w14:paraId="03D60D2E" w14:textId="77777777" w:rsidR="00FF6077" w:rsidRDefault="00FF6077" w:rsidP="00FF6077">
      <w:pPr>
        <w:spacing w:after="0"/>
      </w:pPr>
    </w:p>
    <w:p w14:paraId="27C25EC0" w14:textId="71C73F58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10:40-11:05</w:t>
      </w:r>
    </w:p>
    <w:p w14:paraId="66B9C42A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Geochemická analýza půd na biblické lokalitě Tel Burna v Izraeli</w:t>
      </w:r>
    </w:p>
    <w:p w14:paraId="7FA765FB" w14:textId="77777777" w:rsidR="00FF6077" w:rsidRDefault="00FF6077" w:rsidP="00FF6077">
      <w:pPr>
        <w:spacing w:after="0"/>
      </w:pPr>
      <w:r>
        <w:t>Michal Hejcman - Martin Janovský - Itzhaq Shai</w:t>
      </w:r>
    </w:p>
    <w:p w14:paraId="54004F82" w14:textId="77777777" w:rsidR="00FF6077" w:rsidRDefault="00FF6077" w:rsidP="00FF6077">
      <w:pPr>
        <w:spacing w:after="0"/>
      </w:pPr>
    </w:p>
    <w:p w14:paraId="2AF71BD9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11:05-11:30</w:t>
      </w:r>
    </w:p>
    <w:p w14:paraId="64F423B4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Tel Moca - Chrám z doby železné IIA</w:t>
      </w:r>
    </w:p>
    <w:p w14:paraId="050AA25C" w14:textId="77777777" w:rsidR="00FF6077" w:rsidRDefault="00FF6077" w:rsidP="00FF6077">
      <w:pPr>
        <w:spacing w:after="0"/>
      </w:pPr>
      <w:r>
        <w:t>Filip Čapek</w:t>
      </w:r>
    </w:p>
    <w:p w14:paraId="04036177" w14:textId="77777777" w:rsidR="00FF6077" w:rsidRDefault="00FF6077" w:rsidP="00FF6077">
      <w:pPr>
        <w:spacing w:after="0"/>
      </w:pPr>
    </w:p>
    <w:p w14:paraId="10BED4FF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11:30-11:55</w:t>
      </w:r>
    </w:p>
    <w:p w14:paraId="03FDE80C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Attická keramika a tzv. "reading theories"</w:t>
      </w:r>
    </w:p>
    <w:p w14:paraId="3EBBCAAF" w14:textId="77777777" w:rsidR="00FF6077" w:rsidRDefault="00FF6077" w:rsidP="00FF6077">
      <w:pPr>
        <w:spacing w:after="0"/>
      </w:pPr>
      <w:r>
        <w:t>Martin Trefný</w:t>
      </w:r>
    </w:p>
    <w:p w14:paraId="455B6980" w14:textId="77777777" w:rsidR="00FF6077" w:rsidRDefault="00FF6077" w:rsidP="00FF6077">
      <w:pPr>
        <w:spacing w:after="0"/>
      </w:pPr>
    </w:p>
    <w:p w14:paraId="5EEB29BE" w14:textId="77777777" w:rsidR="00FF6077" w:rsidRDefault="00FF6077" w:rsidP="00FF6077">
      <w:pPr>
        <w:spacing w:after="0"/>
      </w:pPr>
    </w:p>
    <w:p w14:paraId="7EAD3A7B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11:55-13:30</w:t>
      </w:r>
    </w:p>
    <w:p w14:paraId="56A9866E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Přestávka na oběd</w:t>
      </w:r>
    </w:p>
    <w:p w14:paraId="7DCCD1E1" w14:textId="77777777" w:rsidR="00FF6077" w:rsidRDefault="00FF6077" w:rsidP="00FF6077">
      <w:pPr>
        <w:spacing w:after="0"/>
      </w:pPr>
    </w:p>
    <w:p w14:paraId="359CB0EE" w14:textId="77777777" w:rsidR="00FF6077" w:rsidRDefault="00FF6077" w:rsidP="00FF6077">
      <w:pPr>
        <w:spacing w:after="0"/>
      </w:pPr>
    </w:p>
    <w:p w14:paraId="573C6E9B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13:30-13:55</w:t>
      </w:r>
    </w:p>
    <w:p w14:paraId="446C0979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Král Menandros a jeho indické mince</w:t>
      </w:r>
    </w:p>
    <w:p w14:paraId="7FB446A3" w14:textId="77777777" w:rsidR="00FF6077" w:rsidRDefault="00FF6077" w:rsidP="00FF6077">
      <w:pPr>
        <w:spacing w:after="0"/>
      </w:pPr>
      <w:r>
        <w:t>Patrik Kaňa</w:t>
      </w:r>
    </w:p>
    <w:p w14:paraId="4206D9B2" w14:textId="77777777" w:rsidR="00FF6077" w:rsidRDefault="00FF6077" w:rsidP="00FF6077">
      <w:pPr>
        <w:spacing w:after="0"/>
      </w:pPr>
    </w:p>
    <w:p w14:paraId="1BDA4C85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13:55-14:20</w:t>
      </w:r>
    </w:p>
    <w:p w14:paraId="20B64F67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Výzdoba řeckých váz - nové přístupy k její digitální dokumentaci</w:t>
      </w:r>
    </w:p>
    <w:p w14:paraId="0D10E808" w14:textId="77777777" w:rsidR="00FF6077" w:rsidRDefault="00FF6077" w:rsidP="00FF6077">
      <w:pPr>
        <w:spacing w:after="0"/>
      </w:pPr>
      <w:r>
        <w:t>František R. Václavík - Martin Trefný</w:t>
      </w:r>
    </w:p>
    <w:p w14:paraId="5CA22491" w14:textId="77777777" w:rsidR="00FF6077" w:rsidRDefault="00FF6077" w:rsidP="00FF6077">
      <w:pPr>
        <w:spacing w:after="0"/>
      </w:pPr>
    </w:p>
    <w:p w14:paraId="5361A837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14:20-14:45</w:t>
      </w:r>
    </w:p>
    <w:p w14:paraId="647F2224" w14:textId="77777777" w:rsidR="00FF6077" w:rsidRDefault="00FF6077" w:rsidP="00FF6077">
      <w:pPr>
        <w:spacing w:after="0"/>
      </w:pPr>
      <w:r w:rsidRPr="00FF6077">
        <w:rPr>
          <w:b/>
        </w:rPr>
        <w:t>Exedry ako nástroj spoločenskej a votívnej prezentácie</w:t>
      </w:r>
    </w:p>
    <w:p w14:paraId="7C4DA8F3" w14:textId="77777777" w:rsidR="00FF6077" w:rsidRDefault="00FF6077" w:rsidP="00FF6077">
      <w:pPr>
        <w:spacing w:after="0"/>
      </w:pPr>
      <w:r>
        <w:t>Miriam Molnárová</w:t>
      </w:r>
    </w:p>
    <w:p w14:paraId="4A57655E" w14:textId="77777777" w:rsidR="00FF6077" w:rsidRDefault="00FF6077" w:rsidP="00FF6077">
      <w:pPr>
        <w:spacing w:after="0"/>
      </w:pPr>
    </w:p>
    <w:p w14:paraId="15D8A0FE" w14:textId="77777777" w:rsidR="00FF6077" w:rsidRDefault="00FF6077" w:rsidP="00FF6077">
      <w:pPr>
        <w:spacing w:after="0"/>
      </w:pPr>
    </w:p>
    <w:p w14:paraId="32A4DB95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14:45-15:00</w:t>
      </w:r>
    </w:p>
    <w:p w14:paraId="0DB5088C" w14:textId="3BA7D124" w:rsidR="00FF6077" w:rsidRPr="00A94574" w:rsidRDefault="00FF6077" w:rsidP="00FF6077">
      <w:pPr>
        <w:spacing w:after="0"/>
        <w:rPr>
          <w:b/>
        </w:rPr>
      </w:pPr>
      <w:r w:rsidRPr="00FF6077">
        <w:rPr>
          <w:b/>
        </w:rPr>
        <w:t>Přestávka na kávu</w:t>
      </w:r>
    </w:p>
    <w:p w14:paraId="04E7EBDC" w14:textId="50500288" w:rsidR="00FF6077" w:rsidRDefault="00FF6077" w:rsidP="00FF6077">
      <w:pPr>
        <w:spacing w:after="0"/>
      </w:pPr>
    </w:p>
    <w:p w14:paraId="287DEA4F" w14:textId="77777777" w:rsidR="00FF6077" w:rsidRDefault="00FF6077" w:rsidP="00FF6077">
      <w:pPr>
        <w:spacing w:after="0"/>
      </w:pPr>
    </w:p>
    <w:p w14:paraId="5618CB3A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15:00-15:25</w:t>
      </w:r>
    </w:p>
    <w:p w14:paraId="1039511B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Římské mince a dědicové císařského trůnu</w:t>
      </w:r>
    </w:p>
    <w:p w14:paraId="01E934E8" w14:textId="77777777" w:rsidR="00FF6077" w:rsidRDefault="00FF6077" w:rsidP="00FF6077">
      <w:pPr>
        <w:spacing w:after="0"/>
      </w:pPr>
      <w:r>
        <w:t>Martin Šíndler</w:t>
      </w:r>
    </w:p>
    <w:p w14:paraId="6A9F4F51" w14:textId="77777777" w:rsidR="00FF6077" w:rsidRDefault="00FF6077" w:rsidP="00FF6077">
      <w:pPr>
        <w:spacing w:after="0"/>
      </w:pPr>
    </w:p>
    <w:p w14:paraId="7CB2C89E" w14:textId="77777777" w:rsidR="00FF6077" w:rsidRDefault="00FF6077" w:rsidP="00FF6077">
      <w:pPr>
        <w:spacing w:after="0"/>
      </w:pPr>
    </w:p>
    <w:p w14:paraId="10BB642C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lastRenderedPageBreak/>
        <w:t>15:25-15:50</w:t>
      </w:r>
    </w:p>
    <w:p w14:paraId="7FFEA779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Civitas meretrix aneb tortura ženou</w:t>
      </w:r>
    </w:p>
    <w:p w14:paraId="676BD5B3" w14:textId="77777777" w:rsidR="00FF6077" w:rsidRDefault="00FF6077" w:rsidP="00FF6077">
      <w:pPr>
        <w:spacing w:after="0"/>
      </w:pPr>
      <w:r>
        <w:t>Jiří Šubrt</w:t>
      </w:r>
    </w:p>
    <w:p w14:paraId="2EF220E6" w14:textId="77777777" w:rsidR="00FF6077" w:rsidRDefault="00FF6077" w:rsidP="00FF6077">
      <w:pPr>
        <w:spacing w:after="0"/>
      </w:pPr>
    </w:p>
    <w:p w14:paraId="19E4EE79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15:50-16:15</w:t>
      </w:r>
    </w:p>
    <w:p w14:paraId="7E9D6667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Římská železářská produkce a její jednotlivé komponenty</w:t>
      </w:r>
    </w:p>
    <w:p w14:paraId="776E8470" w14:textId="77777777" w:rsidR="00FF6077" w:rsidRDefault="00FF6077" w:rsidP="00FF6077">
      <w:pPr>
        <w:spacing w:after="0"/>
      </w:pPr>
      <w:r>
        <w:t>Vít Beran</w:t>
      </w:r>
    </w:p>
    <w:p w14:paraId="65DBA2D0" w14:textId="77777777" w:rsidR="00FF6077" w:rsidRDefault="00FF6077" w:rsidP="00FF6077">
      <w:pPr>
        <w:spacing w:after="0"/>
      </w:pPr>
    </w:p>
    <w:p w14:paraId="3601F595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16:15-16:40</w:t>
      </w:r>
    </w:p>
    <w:p w14:paraId="517F6F61" w14:textId="01929672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Sídliště z doby římské v Brozánkách (k. ú. Řehlovice/k. ú. Malhostice, Ústecký kraj) s výjimečným nálezem bronzové olejové lampy typu Loeschcke XXII. Průběžné výsledky povrchové a detektorové prospekce</w:t>
      </w:r>
    </w:p>
    <w:p w14:paraId="20E0CCA2" w14:textId="77777777" w:rsidR="00FF6077" w:rsidRDefault="00FF6077" w:rsidP="00FF6077">
      <w:pPr>
        <w:spacing w:after="0"/>
      </w:pPr>
      <w:r>
        <w:t>Luboš Rypka</w:t>
      </w:r>
    </w:p>
    <w:p w14:paraId="7266C7AA" w14:textId="77777777" w:rsidR="00FF6077" w:rsidRDefault="00FF6077" w:rsidP="00FF6077">
      <w:pPr>
        <w:spacing w:after="0"/>
      </w:pPr>
    </w:p>
    <w:p w14:paraId="6C06B72C" w14:textId="77777777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 xml:space="preserve">16:40 </w:t>
      </w:r>
    </w:p>
    <w:p w14:paraId="0FD6A345" w14:textId="58ADFAE9" w:rsidR="00FF6077" w:rsidRPr="00FF6077" w:rsidRDefault="00FF6077" w:rsidP="00FF6077">
      <w:pPr>
        <w:spacing w:after="0"/>
        <w:rPr>
          <w:b/>
        </w:rPr>
      </w:pPr>
      <w:r w:rsidRPr="00FF6077">
        <w:rPr>
          <w:b/>
        </w:rPr>
        <w:t>Závěrečné slovo a ukončení konference</w:t>
      </w:r>
    </w:p>
    <w:sectPr w:rsidR="00FF6077" w:rsidRPr="00FF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9"/>
    <w:rsid w:val="004F021D"/>
    <w:rsid w:val="00905429"/>
    <w:rsid w:val="00A94574"/>
    <w:rsid w:val="00E7663C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131"/>
  <w15:chartTrackingRefBased/>
  <w15:docId w15:val="{63828303-EA0A-4FB0-BEE5-81792AC0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Trefný</dc:creator>
  <cp:keywords/>
  <dc:description/>
  <cp:lastModifiedBy>KoudelkovaK</cp:lastModifiedBy>
  <cp:revision>4</cp:revision>
  <dcterms:created xsi:type="dcterms:W3CDTF">2023-06-06T11:22:00Z</dcterms:created>
  <dcterms:modified xsi:type="dcterms:W3CDTF">2023-06-07T09:28:00Z</dcterms:modified>
</cp:coreProperties>
</file>